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0"/>
        <w:gridCol w:w="2160"/>
        <w:gridCol w:w="2105"/>
      </w:tblGrid>
      <w:tr w:rsidR="00A00551" w:rsidRPr="00A00551" w14:paraId="1ED89350" w14:textId="77777777" w:rsidTr="00A00551">
        <w:trPr>
          <w:trHeight w:val="886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4C44D9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9E19E6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F86BB9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A00551" w:rsidRPr="00A00551" w14:paraId="13D7DC9E" w14:textId="77777777" w:rsidTr="00A00551">
        <w:trPr>
          <w:trHeight w:val="469"/>
        </w:trPr>
        <w:tc>
          <w:tcPr>
            <w:tcW w:w="3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821BA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52C93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FE2B8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90</w:t>
            </w:r>
          </w:p>
        </w:tc>
      </w:tr>
      <w:tr w:rsidR="00A00551" w:rsidRPr="00A00551" w14:paraId="3ECE1528" w14:textId="77777777" w:rsidTr="00A00551">
        <w:trPr>
          <w:trHeight w:val="469"/>
        </w:trPr>
        <w:tc>
          <w:tcPr>
            <w:tcW w:w="3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74A5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732B437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C7387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513</w:t>
            </w:r>
          </w:p>
        </w:tc>
      </w:tr>
      <w:tr w:rsidR="00A00551" w:rsidRPr="00A00551" w14:paraId="44BE92C4" w14:textId="77777777" w:rsidTr="00A00551">
        <w:trPr>
          <w:trHeight w:val="483"/>
        </w:trPr>
        <w:tc>
          <w:tcPr>
            <w:tcW w:w="3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30E76E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4277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9A5514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A00551" w:rsidRPr="00A00551" w14:paraId="3DF16F05" w14:textId="77777777" w:rsidTr="00A00551">
        <w:trPr>
          <w:trHeight w:val="483"/>
        </w:trPr>
        <w:tc>
          <w:tcPr>
            <w:tcW w:w="3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360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27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BA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616</w:t>
            </w:r>
          </w:p>
        </w:tc>
      </w:tr>
      <w:tr w:rsidR="00A00551" w:rsidRPr="00A00551" w14:paraId="18E4538C" w14:textId="77777777" w:rsidTr="00A00551">
        <w:trPr>
          <w:trHeight w:val="483"/>
        </w:trPr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DE1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13CB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25FE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00551" w:rsidRPr="00A00551" w14:paraId="6016641B" w14:textId="77777777" w:rsidTr="00A00551">
        <w:trPr>
          <w:trHeight w:val="48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5E646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FB8B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619D06A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A00551" w:rsidRPr="00A00551" w14:paraId="4A7B0E55" w14:textId="77777777" w:rsidTr="00A00551">
        <w:trPr>
          <w:trHeight w:val="322"/>
        </w:trPr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4C4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26C7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5CFC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00551" w:rsidRPr="00A00551" w14:paraId="4AE833BF" w14:textId="77777777" w:rsidTr="00A00551">
        <w:trPr>
          <w:trHeight w:val="926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DE1A41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4614F64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42F6FF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A00551" w:rsidRPr="00A00551" w14:paraId="661BB552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6035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C3D4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EBD2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11.529</w:t>
            </w:r>
          </w:p>
        </w:tc>
      </w:tr>
      <w:tr w:rsidR="00A00551" w:rsidRPr="00A00551" w14:paraId="61034E4D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8096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E26A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049A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3.887</w:t>
            </w:r>
          </w:p>
        </w:tc>
      </w:tr>
      <w:tr w:rsidR="00A00551" w:rsidRPr="00A00551" w14:paraId="6AB446DB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FCF5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12D1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B7C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A00551" w:rsidRPr="00A00551" w14:paraId="63347866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F246A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4BCB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99E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521</w:t>
            </w:r>
          </w:p>
        </w:tc>
      </w:tr>
      <w:tr w:rsidR="00A00551" w:rsidRPr="00A00551" w14:paraId="5C06E857" w14:textId="77777777" w:rsidTr="00A00551">
        <w:trPr>
          <w:trHeight w:val="510"/>
        </w:trPr>
        <w:tc>
          <w:tcPr>
            <w:tcW w:w="3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BC036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9CBA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B9FC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8.148</w:t>
            </w:r>
          </w:p>
        </w:tc>
      </w:tr>
      <w:tr w:rsidR="00A00551" w:rsidRPr="00A00551" w14:paraId="5C8265A3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C2BB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Multiprofissionais </w:t>
            </w: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70592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7AF2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2.083</w:t>
            </w:r>
          </w:p>
        </w:tc>
      </w:tr>
      <w:tr w:rsidR="00A00551" w:rsidRPr="00A00551" w14:paraId="13969F74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2023F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9CF12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E6F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3.718</w:t>
            </w:r>
          </w:p>
        </w:tc>
      </w:tr>
      <w:tr w:rsidR="00A00551" w:rsidRPr="00A00551" w14:paraId="0A79B61A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FDE50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06D3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B69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A00551" w:rsidRPr="00A00551" w14:paraId="70A2CA43" w14:textId="77777777" w:rsidTr="00A00551">
        <w:trPr>
          <w:trHeight w:val="510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BA9B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B642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9B9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521</w:t>
            </w:r>
          </w:p>
        </w:tc>
      </w:tr>
      <w:tr w:rsidR="00A00551" w:rsidRPr="00A00551" w14:paraId="65E51000" w14:textId="77777777" w:rsidTr="00A00551">
        <w:trPr>
          <w:trHeight w:val="510"/>
        </w:trPr>
        <w:tc>
          <w:tcPr>
            <w:tcW w:w="3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0365C36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3E70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8B8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14.482</w:t>
            </w:r>
          </w:p>
        </w:tc>
      </w:tr>
      <w:tr w:rsidR="00A00551" w:rsidRPr="00A00551" w14:paraId="322178BA" w14:textId="77777777" w:rsidTr="00A00551">
        <w:trPr>
          <w:trHeight w:val="308"/>
        </w:trPr>
        <w:tc>
          <w:tcPr>
            <w:tcW w:w="3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FA3C2F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37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30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00551" w:rsidRPr="00A00551" w14:paraId="07C9BE49" w14:textId="77777777" w:rsidTr="00A00551">
        <w:trPr>
          <w:trHeight w:val="644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9214CD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D8DA2B5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DA7C1FC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A00551" w:rsidRPr="00A00551" w14:paraId="448F0DB6" w14:textId="77777777" w:rsidTr="00A00551">
        <w:trPr>
          <w:trHeight w:val="644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B2E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46FD7DE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05D48215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458</w:t>
            </w:r>
          </w:p>
        </w:tc>
      </w:tr>
      <w:tr w:rsidR="00A00551" w:rsidRPr="00A00551" w14:paraId="4576322C" w14:textId="77777777" w:rsidTr="00A00551">
        <w:trPr>
          <w:trHeight w:val="634"/>
        </w:trPr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CDC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B3F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2488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00551" w:rsidRPr="00A00551" w14:paraId="5366EEF6" w14:textId="77777777" w:rsidTr="00A00551">
        <w:trPr>
          <w:trHeight w:val="48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26FA7BC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082CAC2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4A97128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A00551" w:rsidRPr="00A00551" w14:paraId="316A797D" w14:textId="77777777" w:rsidTr="00A00551">
        <w:trPr>
          <w:trHeight w:val="657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EEA2EA2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BB977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7086A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36</w:t>
            </w:r>
          </w:p>
        </w:tc>
      </w:tr>
      <w:tr w:rsidR="00A00551" w:rsidRPr="00A00551" w14:paraId="5F340FB9" w14:textId="77777777" w:rsidTr="00A00551">
        <w:trPr>
          <w:trHeight w:val="322"/>
        </w:trPr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85FB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C94C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DA7" w14:textId="77777777" w:rsidR="00A00551" w:rsidRPr="00A00551" w:rsidRDefault="00A00551" w:rsidP="00A00551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00551" w:rsidRPr="00A00551" w14:paraId="11093376" w14:textId="77777777" w:rsidTr="00A00551">
        <w:trPr>
          <w:trHeight w:val="48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B4C2729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38752DE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982FBF8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A00551" w:rsidRPr="00A00551" w14:paraId="281AF067" w14:textId="77777777" w:rsidTr="00A00551">
        <w:trPr>
          <w:trHeight w:val="657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907EB98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5E2C3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923B1" w14:textId="77777777" w:rsidR="00A00551" w:rsidRPr="00A00551" w:rsidRDefault="00A00551" w:rsidP="00A0055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00551">
              <w:rPr>
                <w:rFonts w:eastAsia="Times New Roman" w:cstheme="minorHAnsi"/>
                <w:color w:val="000000"/>
                <w:lang w:eastAsia="pt-BR"/>
              </w:rPr>
              <w:t>11.242</w:t>
            </w:r>
          </w:p>
        </w:tc>
      </w:tr>
    </w:tbl>
    <w:p w14:paraId="4ED68C8E" w14:textId="77777777" w:rsidR="009B22CE" w:rsidRDefault="009B22CE" w:rsidP="00852349">
      <w:pPr>
        <w:rPr>
          <w:b/>
          <w:noProof/>
          <w:sz w:val="28"/>
          <w:szCs w:val="28"/>
        </w:rPr>
      </w:pPr>
    </w:p>
    <w:p w14:paraId="73F7892E" w14:textId="77777777" w:rsidR="00A00551" w:rsidRDefault="00A00551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62373F" w:rsidRPr="0062373F" w14:paraId="3A89FD29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13BBAC0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76F6E91E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2CFB129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8568BD5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72C8348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97AA301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D5C5BAA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BA01CC3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A6F915D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43BBAF95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E39C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17612C1D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2EC1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13.949</w:t>
            </w:r>
          </w:p>
        </w:tc>
      </w:tr>
      <w:tr w:rsidR="0062373F" w:rsidRPr="0062373F" w14:paraId="1463CAE9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9D9C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13.949</w:t>
            </w:r>
          </w:p>
        </w:tc>
      </w:tr>
    </w:tbl>
    <w:p w14:paraId="7E3111C4" w14:textId="189BC04D" w:rsidR="00020591" w:rsidRDefault="00020591" w:rsidP="000B0555">
      <w:pPr>
        <w:jc w:val="center"/>
        <w:rPr>
          <w:b/>
          <w:sz w:val="28"/>
          <w:szCs w:val="28"/>
        </w:rPr>
      </w:pPr>
    </w:p>
    <w:p w14:paraId="3B837BB2" w14:textId="0F73BD50" w:rsidR="00535613" w:rsidRDefault="0062373F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65DE573" wp14:editId="52CE92EB">
            <wp:simplePos x="0" y="0"/>
            <wp:positionH relativeFrom="margin">
              <wp:align>center</wp:align>
            </wp:positionH>
            <wp:positionV relativeFrom="paragraph">
              <wp:posOffset>85509</wp:posOffset>
            </wp:positionV>
            <wp:extent cx="10350148" cy="4433977"/>
            <wp:effectExtent l="0" t="0" r="0" b="5080"/>
            <wp:wrapNone/>
            <wp:docPr id="1537998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848" cy="4439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D404B" w14:textId="6FB9E14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54C3D4DA" w:rsidR="00F569DA" w:rsidRDefault="00F569DA" w:rsidP="000B0555">
      <w:pPr>
        <w:jc w:val="center"/>
        <w:rPr>
          <w:b/>
          <w:sz w:val="28"/>
          <w:szCs w:val="28"/>
        </w:rPr>
      </w:pPr>
    </w:p>
    <w:p w14:paraId="5057D1B6" w14:textId="2ADD863E" w:rsidR="00F569DA" w:rsidRDefault="00F569DA" w:rsidP="000B0555">
      <w:pPr>
        <w:jc w:val="center"/>
        <w:rPr>
          <w:b/>
          <w:sz w:val="28"/>
          <w:szCs w:val="28"/>
        </w:rPr>
      </w:pPr>
    </w:p>
    <w:p w14:paraId="040DB752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B1898B8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BFBC69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54B9ED6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02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6C6B17E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1C761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480CE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486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7176079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FD52AB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C3BC11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0B49A82D" w14:textId="77777777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62373F" w:rsidRPr="0062373F" w14:paraId="1DE4DB1F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62373F" w:rsidRPr="0062373F" w14:paraId="73A8A18F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C4746D2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85741AE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596E12E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8DE1AC9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4D1976C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224099A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3463925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53438D6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4A3735D9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92A1DA2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77F82C0B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15.416</w:t>
            </w:r>
          </w:p>
        </w:tc>
      </w:tr>
      <w:tr w:rsidR="0062373F" w:rsidRPr="0062373F" w14:paraId="1DC1CFBE" w14:textId="77777777" w:rsidTr="0062373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15.416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2E7A57A3" w:rsidR="004C2E39" w:rsidRDefault="006237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AE99E0B" wp14:editId="25643B1F">
            <wp:extent cx="9846964" cy="4079768"/>
            <wp:effectExtent l="0" t="0" r="1905" b="0"/>
            <wp:docPr id="13617779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847" cy="409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65E2B2E0" w:rsidR="00B564EF" w:rsidRDefault="00B564EF">
      <w:pPr>
        <w:rPr>
          <w:b/>
          <w:noProof/>
          <w:sz w:val="28"/>
          <w:szCs w:val="28"/>
        </w:rPr>
      </w:pPr>
    </w:p>
    <w:p w14:paraId="3D70B850" w14:textId="77777777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69350208" w14:textId="156298E3" w:rsidR="009A06B8" w:rsidRDefault="009A06B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CA02CA" wp14:editId="7A56A6EA">
            <wp:simplePos x="0" y="0"/>
            <wp:positionH relativeFrom="column">
              <wp:posOffset>4655568</wp:posOffset>
            </wp:positionH>
            <wp:positionV relativeFrom="paragraph">
              <wp:posOffset>2278270</wp:posOffset>
            </wp:positionV>
            <wp:extent cx="8126191" cy="4560967"/>
            <wp:effectExtent l="0" t="0" r="8255" b="0"/>
            <wp:wrapNone/>
            <wp:docPr id="167802203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577" cy="456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do Total </w:t>
            </w:r>
            <w:proofErr w:type="gramStart"/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 Cirurgias</w:t>
            </w:r>
            <w:proofErr w:type="gramEnd"/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62373F" w:rsidRPr="0062373F" w14:paraId="37888C25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793D1161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8A583C8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47D2E104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180014A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D6049FE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EFE0E21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725E525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4F8EEE9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5056E78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63249E3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511E98D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494</w:t>
            </w:r>
          </w:p>
        </w:tc>
      </w:tr>
      <w:tr w:rsidR="0062373F" w:rsidRPr="0062373F" w14:paraId="320726B0" w14:textId="77777777" w:rsidTr="0062373F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494</w:t>
            </w:r>
          </w:p>
        </w:tc>
      </w:tr>
    </w:tbl>
    <w:p w14:paraId="6FF420C7" w14:textId="00FEFFFD" w:rsidR="00850096" w:rsidRDefault="00850096">
      <w:pPr>
        <w:rPr>
          <w:b/>
          <w:noProof/>
          <w:sz w:val="28"/>
          <w:szCs w:val="28"/>
        </w:rPr>
      </w:pPr>
    </w:p>
    <w:p w14:paraId="25C30C89" w14:textId="60FA6091" w:rsidR="000B1D20" w:rsidRDefault="006237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2A407F5" wp14:editId="432E442E">
            <wp:extent cx="9743320" cy="5438732"/>
            <wp:effectExtent l="0" t="0" r="0" b="0"/>
            <wp:docPr id="142840342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942" cy="544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62373F" w:rsidRPr="0062373F" w14:paraId="5555D8C1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26D680B2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0E0473BE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12C9D0B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4589A6D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BC7C5F9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78C7D95E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5B4CD44D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3D9ACAA7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73C7C9FB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A88BEAB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2373F" w:rsidRPr="0062373F" w14:paraId="6FE4E805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637</w:t>
            </w:r>
          </w:p>
        </w:tc>
      </w:tr>
      <w:tr w:rsidR="0062373F" w:rsidRPr="0062373F" w14:paraId="4D3F69E1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637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12A2A9F8" w:rsidR="000C082C" w:rsidRDefault="006237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32FA53A" wp14:editId="215E5692">
            <wp:simplePos x="0" y="0"/>
            <wp:positionH relativeFrom="margin">
              <wp:align>right</wp:align>
            </wp:positionH>
            <wp:positionV relativeFrom="paragraph">
              <wp:posOffset>-172947</wp:posOffset>
            </wp:positionV>
            <wp:extent cx="9920377" cy="4483543"/>
            <wp:effectExtent l="0" t="0" r="5080" b="0"/>
            <wp:wrapNone/>
            <wp:docPr id="60297539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77" cy="448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5D11" w14:textId="04B44408" w:rsidR="00983058" w:rsidRDefault="00983058">
      <w:pPr>
        <w:rPr>
          <w:b/>
          <w:noProof/>
          <w:sz w:val="28"/>
          <w:szCs w:val="28"/>
        </w:rPr>
      </w:pPr>
    </w:p>
    <w:p w14:paraId="5A04E10A" w14:textId="77777777" w:rsidR="0062373F" w:rsidRDefault="0062373F">
      <w:pPr>
        <w:rPr>
          <w:b/>
          <w:noProof/>
          <w:sz w:val="28"/>
          <w:szCs w:val="28"/>
        </w:rPr>
      </w:pPr>
    </w:p>
    <w:p w14:paraId="37A80FB1" w14:textId="10F1133D" w:rsidR="0062373F" w:rsidRDefault="0062373F">
      <w:pPr>
        <w:rPr>
          <w:b/>
          <w:noProof/>
          <w:sz w:val="28"/>
          <w:szCs w:val="28"/>
        </w:rPr>
      </w:pPr>
    </w:p>
    <w:p w14:paraId="4411E701" w14:textId="77777777" w:rsidR="0062373F" w:rsidRDefault="0062373F">
      <w:pPr>
        <w:rPr>
          <w:b/>
          <w:noProof/>
          <w:sz w:val="28"/>
          <w:szCs w:val="28"/>
        </w:rPr>
      </w:pPr>
    </w:p>
    <w:p w14:paraId="60DF8A9E" w14:textId="77777777" w:rsidR="0062373F" w:rsidRDefault="0062373F">
      <w:pPr>
        <w:rPr>
          <w:b/>
          <w:noProof/>
          <w:sz w:val="28"/>
          <w:szCs w:val="28"/>
        </w:rPr>
      </w:pPr>
    </w:p>
    <w:p w14:paraId="77115E0C" w14:textId="77777777" w:rsidR="0062373F" w:rsidRDefault="0062373F">
      <w:pPr>
        <w:rPr>
          <w:b/>
          <w:noProof/>
          <w:sz w:val="28"/>
          <w:szCs w:val="28"/>
        </w:rPr>
      </w:pPr>
    </w:p>
    <w:p w14:paraId="0FF3712C" w14:textId="04ABBAC7" w:rsidR="0062373F" w:rsidRDefault="0062373F">
      <w:pPr>
        <w:rPr>
          <w:b/>
          <w:noProof/>
          <w:sz w:val="28"/>
          <w:szCs w:val="28"/>
        </w:rPr>
      </w:pPr>
    </w:p>
    <w:p w14:paraId="5BF08E44" w14:textId="77777777" w:rsidR="0062373F" w:rsidRDefault="0062373F">
      <w:pPr>
        <w:rPr>
          <w:b/>
          <w:noProof/>
          <w:sz w:val="28"/>
          <w:szCs w:val="28"/>
        </w:rPr>
      </w:pPr>
    </w:p>
    <w:p w14:paraId="4192A5E0" w14:textId="77777777" w:rsidR="0062373F" w:rsidRDefault="0062373F">
      <w:pPr>
        <w:rPr>
          <w:b/>
          <w:noProof/>
          <w:sz w:val="28"/>
          <w:szCs w:val="28"/>
        </w:rPr>
      </w:pPr>
    </w:p>
    <w:p w14:paraId="5E8706EB" w14:textId="77777777" w:rsidR="0062373F" w:rsidRDefault="0062373F">
      <w:pPr>
        <w:rPr>
          <w:b/>
          <w:noProof/>
          <w:sz w:val="28"/>
          <w:szCs w:val="28"/>
        </w:rPr>
      </w:pPr>
    </w:p>
    <w:p w14:paraId="044E3512" w14:textId="77777777" w:rsidR="0062373F" w:rsidRDefault="0062373F">
      <w:pPr>
        <w:rPr>
          <w:b/>
          <w:noProof/>
          <w:sz w:val="28"/>
          <w:szCs w:val="28"/>
        </w:rPr>
      </w:pPr>
    </w:p>
    <w:p w14:paraId="63044E1B" w14:textId="77777777" w:rsidR="0062373F" w:rsidRDefault="0062373F">
      <w:pPr>
        <w:rPr>
          <w:b/>
          <w:noProof/>
          <w:sz w:val="28"/>
          <w:szCs w:val="28"/>
        </w:rPr>
      </w:pPr>
    </w:p>
    <w:p w14:paraId="12210B41" w14:textId="77777777" w:rsidR="0062373F" w:rsidRDefault="0062373F">
      <w:pPr>
        <w:rPr>
          <w:b/>
          <w:noProof/>
          <w:sz w:val="28"/>
          <w:szCs w:val="28"/>
        </w:rPr>
      </w:pPr>
    </w:p>
    <w:p w14:paraId="1CB7B7E9" w14:textId="77777777" w:rsidR="0062373F" w:rsidRDefault="0062373F">
      <w:pPr>
        <w:rPr>
          <w:b/>
          <w:noProof/>
          <w:sz w:val="28"/>
          <w:szCs w:val="28"/>
        </w:rPr>
      </w:pPr>
    </w:p>
    <w:p w14:paraId="18E583D8" w14:textId="77777777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934150" w:rsidRPr="00934150" w14:paraId="1C3BD473" w14:textId="77777777" w:rsidTr="00934150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934150" w:rsidRPr="00934150" w14:paraId="38E53C6A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08C0DF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0BE3D1B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6C2F24F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96D2758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7666F3B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D8796EC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56D4F437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2A21E8A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50CC411D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A10E12A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E7C4763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627</w:t>
            </w:r>
          </w:p>
        </w:tc>
      </w:tr>
      <w:tr w:rsidR="00934150" w:rsidRPr="00934150" w14:paraId="1F9D0EB6" w14:textId="77777777" w:rsidTr="00934150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627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5245DE94" w:rsidR="00934150" w:rsidRDefault="0093415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77F1BE5" wp14:editId="44FCDA6B">
            <wp:extent cx="9696091" cy="5066725"/>
            <wp:effectExtent l="0" t="0" r="635" b="635"/>
            <wp:docPr id="148398846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39" cy="506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9A66" w14:textId="77777777" w:rsidR="00F1125D" w:rsidRDefault="00F1125D">
      <w:pPr>
        <w:rPr>
          <w:noProof/>
        </w:rPr>
      </w:pPr>
    </w:p>
    <w:p w14:paraId="0A142003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34150" w:rsidRPr="00934150" w14:paraId="0D33ED6A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3704DF6E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934150" w:rsidRPr="00934150" w14:paraId="04A1280C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7B0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F6629D5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BED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BC470C8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A0D96B1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84A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5E9DF4B0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72C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30EF811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D5D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0C8E2FA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EC5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B8A51E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0A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00EBDC7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C105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1DBB554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5E0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57F003B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BC6" w14:textId="77777777" w:rsidR="00934150" w:rsidRPr="00934150" w:rsidRDefault="00934150" w:rsidP="0093415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E11C660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</w:t>
            </w:r>
          </w:p>
        </w:tc>
      </w:tr>
      <w:tr w:rsidR="00934150" w:rsidRPr="00934150" w14:paraId="5E59E025" w14:textId="77777777" w:rsidTr="00934150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5B08791E" w:rsidR="00FA0003" w:rsidRDefault="0093415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409CD24" wp14:editId="28ACA764">
            <wp:extent cx="9908725" cy="4104461"/>
            <wp:effectExtent l="0" t="0" r="0" b="0"/>
            <wp:docPr id="39629103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115" cy="411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54843AD4" w14:textId="089079A3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77777777" w:rsidR="00934150" w:rsidRDefault="00934150">
      <w:pPr>
        <w:rPr>
          <w:noProof/>
        </w:rPr>
      </w:pPr>
    </w:p>
    <w:p w14:paraId="4E76C89E" w14:textId="6ECBEEF3" w:rsidR="00934150" w:rsidRDefault="0093415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09ADFA8" wp14:editId="0038ACDC">
            <wp:extent cx="9720580" cy="3508375"/>
            <wp:effectExtent l="0" t="0" r="13970" b="15875"/>
            <wp:docPr id="4025147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21F348-FAC3-E0AB-3665-B491DB6DD3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B0D6946" w14:textId="77777777" w:rsidR="00934150" w:rsidRDefault="00934150">
      <w:pPr>
        <w:rPr>
          <w:noProof/>
        </w:rPr>
      </w:pPr>
    </w:p>
    <w:p w14:paraId="39004158" w14:textId="628FA1AF" w:rsidR="00934150" w:rsidRDefault="0093415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3715B" wp14:editId="3B3AA611">
            <wp:simplePos x="0" y="0"/>
            <wp:positionH relativeFrom="margin">
              <wp:align>center</wp:align>
            </wp:positionH>
            <wp:positionV relativeFrom="paragraph">
              <wp:posOffset>9178</wp:posOffset>
            </wp:positionV>
            <wp:extent cx="2247900" cy="1352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CE8B69" w14:textId="77777777" w:rsidR="00934150" w:rsidRDefault="00934150">
      <w:pPr>
        <w:rPr>
          <w:noProof/>
        </w:rPr>
      </w:pPr>
    </w:p>
    <w:p w14:paraId="6B7CD937" w14:textId="403308E1" w:rsidR="00934150" w:rsidRDefault="00934150">
      <w:pPr>
        <w:rPr>
          <w:noProof/>
        </w:rPr>
      </w:pPr>
    </w:p>
    <w:p w14:paraId="1129849A" w14:textId="77777777" w:rsidR="00934150" w:rsidRDefault="00934150">
      <w:pPr>
        <w:rPr>
          <w:noProof/>
        </w:rPr>
      </w:pPr>
    </w:p>
    <w:p w14:paraId="6A03259A" w14:textId="299727AD" w:rsidR="00067ED0" w:rsidRPr="003B4178" w:rsidRDefault="00067ED0" w:rsidP="003B4178">
      <w:pPr>
        <w:rPr>
          <w:b/>
          <w:noProof/>
        </w:rPr>
      </w:pPr>
    </w:p>
    <w:sectPr w:rsidR="00067ED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6A8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852349" w:rsidRDefault="00852349">
        <w:pPr>
          <w:pStyle w:val="Rodap"/>
        </w:pPr>
        <w:r>
          <w:t>Fonte: Escritório da Qualidade</w:t>
        </w:r>
      </w:p>
      <w:p w14:paraId="5B316426" w14:textId="7777777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569F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1B4" w14:textId="77777777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6F1108B0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651F5"/>
    <w:rsid w:val="00067ED0"/>
    <w:rsid w:val="00072754"/>
    <w:rsid w:val="000727F0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B07E2"/>
    <w:rsid w:val="001B47D7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E2F9C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B22CE"/>
    <w:rsid w:val="009B36FA"/>
    <w:rsid w:val="009B7544"/>
    <w:rsid w:val="009F664D"/>
    <w:rsid w:val="00A00551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12953"/>
    <w:rsid w:val="00E45B27"/>
    <w:rsid w:val="00E53E9F"/>
    <w:rsid w:val="00E56399"/>
    <w:rsid w:val="00E973A3"/>
    <w:rsid w:val="00EA3B1A"/>
    <w:rsid w:val="00EC698A"/>
    <w:rsid w:val="00ED39A3"/>
    <w:rsid w:val="00EE16A9"/>
    <w:rsid w:val="00EE2AD8"/>
    <w:rsid w:val="00F1125D"/>
    <w:rsid w:val="00F12431"/>
    <w:rsid w:val="00F253C0"/>
    <w:rsid w:val="00F356C8"/>
    <w:rsid w:val="00F569DA"/>
    <w:rsid w:val="00F57EE1"/>
    <w:rsid w:val="00F66DC1"/>
    <w:rsid w:val="00F74B29"/>
    <w:rsid w:val="00F81B56"/>
    <w:rsid w:val="00FA0003"/>
    <w:rsid w:val="00FB70DC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4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2021, 2022 e 2023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2D-4432-99A4-B4E2C4971932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2D-4432-99A4-B4E2C4971932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2D-4432-99A4-B4E2C4971932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2D-4432-99A4-B4E2C4971932}"/>
            </c:ext>
          </c:extLst>
        </c:ser>
        <c:ser>
          <c:idx val="5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22D-4432-99A4-B4E2C4971932}"/>
            </c:ext>
          </c:extLst>
        </c:ser>
        <c:ser>
          <c:idx val="4"/>
          <c:order val="5"/>
          <c:tx>
            <c:strRef>
              <c:f>'Para o site'!$H$19</c:f>
              <c:strCache>
                <c:ptCount val="1"/>
                <c:pt idx="0">
                  <c:v>2024</c:v>
                </c:pt>
              </c:strCache>
            </c:strRef>
          </c:tx>
          <c:marker>
            <c:symbol val="none"/>
          </c:marker>
          <c:val>
            <c:numRef>
              <c:f>'Para o site'!$H$20:$H$31</c:f>
              <c:numCache>
                <c:formatCode>#,##0</c:formatCode>
                <c:ptCount val="12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22D-4432-99A4-B4E2C49719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2574304"/>
        <c:axId val="1"/>
      </c:lineChart>
      <c:catAx>
        <c:axId val="5925743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92574304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34E-CE2A-413F-9616-309870AD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30</cp:revision>
  <cp:lastPrinted>2022-11-07T14:10:00Z</cp:lastPrinted>
  <dcterms:created xsi:type="dcterms:W3CDTF">2023-09-01T13:04:00Z</dcterms:created>
  <dcterms:modified xsi:type="dcterms:W3CDTF">2024-02-07T12:06:00Z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